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27D152CC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C7473">
        <w:rPr>
          <w:rFonts w:ascii="Arial" w:hAnsi="Arial"/>
          <w:sz w:val="22"/>
          <w:szCs w:val="22"/>
        </w:rPr>
        <w:t>SEPTEMBER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E824640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CDD844" w14:textId="77777777" w:rsidR="00A57A04" w:rsidRDefault="00A57A04" w:rsidP="00A57A04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1B8B79F9" w:rsidR="00B91695" w:rsidRDefault="005D7158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B41597">
        <w:rPr>
          <w:rFonts w:ascii="Arial" w:hAnsi="Arial" w:cs="Arial"/>
          <w:b/>
          <w:sz w:val="22"/>
          <w:szCs w:val="22"/>
        </w:rPr>
        <w:t>25</w:t>
      </w:r>
      <w:r w:rsidR="005C24C6">
        <w:rPr>
          <w:rFonts w:ascii="Arial" w:hAnsi="Arial" w:cs="Arial"/>
          <w:b/>
          <w:sz w:val="22"/>
          <w:szCs w:val="22"/>
        </w:rPr>
        <w:t xml:space="preserve">X </w:t>
      </w:r>
      <w:r>
        <w:rPr>
          <w:rFonts w:ascii="Arial" w:hAnsi="Arial" w:cs="Arial"/>
          <w:b/>
          <w:sz w:val="22"/>
          <w:szCs w:val="22"/>
        </w:rPr>
        <w:t>STARLIGHT</w:t>
      </w:r>
      <w:r w:rsidR="005C24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</w:t>
      </w:r>
      <w:r w:rsidR="00A57A04">
        <w:rPr>
          <w:rFonts w:ascii="Arial" w:hAnsi="Arial" w:cs="Arial"/>
          <w:b/>
          <w:sz w:val="22"/>
          <w:szCs w:val="22"/>
        </w:rPr>
        <w:t xml:space="preserve">DCVI </w:t>
      </w:r>
      <w:r>
        <w:rPr>
          <w:rFonts w:ascii="Arial" w:hAnsi="Arial" w:cs="Arial"/>
          <w:b/>
          <w:sz w:val="22"/>
          <w:szCs w:val="22"/>
        </w:rPr>
        <w:t xml:space="preserve">PTZ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717E17F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>lance – Surveillance Cameras – 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504FAD2B" w:rsidR="00714366" w:rsidRDefault="00714366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9369C6" w14:textId="77777777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a 1/2.8-in STARVIS™ Progressive-scan CMOS imager with an effective pixel density of </w:t>
      </w:r>
      <w:r w:rsidRPr="005D7158">
        <w:rPr>
          <w:rFonts w:ascii="Arial" w:hAnsi="Arial" w:cs="Arial"/>
          <w:sz w:val="22"/>
          <w:szCs w:val="22"/>
        </w:rPr>
        <w:t>1920(H) x 1080(V),</w:t>
      </w:r>
      <w:r>
        <w:rPr>
          <w:rFonts w:ascii="Arial" w:hAnsi="Arial" w:cs="Arial"/>
          <w:sz w:val="22"/>
          <w:szCs w:val="22"/>
        </w:rPr>
        <w:t xml:space="preserve"> at 30 fps.</w:t>
      </w:r>
    </w:p>
    <w:p w14:paraId="054DC479" w14:textId="3771B0AA" w:rsidR="005D7158" w:rsidRDefault="005D7158" w:rsidP="005D71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</w:t>
      </w:r>
      <w:r w:rsidRPr="005D7158">
        <w:rPr>
          <w:rFonts w:ascii="Arial" w:hAnsi="Arial" w:cs="Arial"/>
          <w:sz w:val="22"/>
          <w:szCs w:val="22"/>
        </w:rPr>
        <w:t>Starlight Technology for Ultra-low Light Sensitivity</w:t>
      </w:r>
      <w:r>
        <w:rPr>
          <w:rFonts w:ascii="Arial" w:hAnsi="Arial" w:cs="Arial"/>
          <w:sz w:val="22"/>
          <w:szCs w:val="22"/>
        </w:rPr>
        <w:t xml:space="preserve">, producing a color image down to </w:t>
      </w:r>
      <w:r w:rsidRPr="005D7158">
        <w:rPr>
          <w:rFonts w:ascii="Arial" w:hAnsi="Arial" w:cs="Arial"/>
          <w:sz w:val="22"/>
          <w:szCs w:val="22"/>
        </w:rPr>
        <w:t>0.005 lx at F1.6</w:t>
      </w:r>
      <w:r>
        <w:rPr>
          <w:rFonts w:ascii="Arial" w:hAnsi="Arial" w:cs="Arial"/>
          <w:sz w:val="22"/>
          <w:szCs w:val="22"/>
        </w:rPr>
        <w:t>.</w:t>
      </w:r>
    </w:p>
    <w:p w14:paraId="1D360DC5" w14:textId="3D364844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>600</w:t>
      </w:r>
      <w:r w:rsidR="000100E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 xml:space="preserve"> m (1968.50 ft). </w:t>
      </w:r>
    </w:p>
    <w:p w14:paraId="33F15688" w14:textId="388952C1" w:rsidR="00BF3E9D" w:rsidRDefault="00BF3E9D" w:rsidP="009352B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="009352B9"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1844AEB7" w14:textId="20C08C43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incorporate a built-in heater to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9A503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253AA48C" w14:textId="374C8E52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motorized lens with a focal length between 4.</w:t>
      </w:r>
      <w:r w:rsidR="00B41597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mm to </w:t>
      </w:r>
      <w:r w:rsidR="00B41597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B41597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52AC9E7A" w14:textId="25019146" w:rsidR="00BF3E9D" w:rsidRDefault="00BF3E9D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integrated IR illumination with an effective distance of </w:t>
      </w:r>
      <w:r w:rsidR="00B41597" w:rsidRPr="00B41597">
        <w:rPr>
          <w:rFonts w:ascii="Arial" w:hAnsi="Arial" w:cs="Arial"/>
          <w:sz w:val="22"/>
          <w:szCs w:val="22"/>
        </w:rPr>
        <w:t>100.0 m (328.08 ft)</w:t>
      </w:r>
      <w:r>
        <w:rPr>
          <w:rFonts w:ascii="Arial" w:hAnsi="Arial" w:cs="Arial"/>
          <w:sz w:val="22"/>
          <w:szCs w:val="22"/>
        </w:rPr>
        <w:t>.</w:t>
      </w:r>
    </w:p>
    <w:p w14:paraId="1543E93E" w14:textId="12CB682C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00D11E45" w14:textId="56DE8396" w:rsidR="00D51891" w:rsidRPr="000C1A5A" w:rsidRDefault="00D5189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accept two (2) incoming alarm </w:t>
      </w:r>
      <w:r w:rsidR="00BF3E9D">
        <w:rPr>
          <w:rFonts w:ascii="Arial" w:hAnsi="Arial" w:cs="Arial"/>
          <w:sz w:val="22"/>
          <w:szCs w:val="22"/>
        </w:rPr>
        <w:t>channels</w:t>
      </w:r>
      <w:r>
        <w:rPr>
          <w:rFonts w:ascii="Arial" w:hAnsi="Arial" w:cs="Arial"/>
          <w:sz w:val="22"/>
          <w:szCs w:val="22"/>
        </w:rPr>
        <w:t xml:space="preserve"> and offer one (1) outgoing alarm </w:t>
      </w:r>
      <w:r w:rsidR="00BF3E9D">
        <w:rPr>
          <w:rFonts w:ascii="Arial" w:hAnsi="Arial" w:cs="Arial"/>
          <w:sz w:val="22"/>
          <w:szCs w:val="22"/>
        </w:rPr>
        <w:t>channel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6E8AE545" w:rsidR="00C8056F" w:rsidRPr="008115B6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75F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9AABE42" w:rsidR="001B6545" w:rsidRPr="00B16FE5" w:rsidRDefault="005D7158" w:rsidP="001C747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5C24C6" w:rsidRPr="005C24C6">
        <w:rPr>
          <w:rFonts w:ascii="Arial" w:hAnsi="Arial" w:cs="Arial"/>
          <w:sz w:val="22"/>
          <w:szCs w:val="22"/>
        </w:rPr>
        <w:t xml:space="preserve"> </w:t>
      </w:r>
      <w:r w:rsidR="001C7473">
        <w:rPr>
          <w:rFonts w:ascii="Arial" w:hAnsi="Arial" w:cs="Arial"/>
          <w:sz w:val="22"/>
          <w:szCs w:val="22"/>
        </w:rPr>
        <w:t>25</w:t>
      </w:r>
      <w:r w:rsidR="005C24C6" w:rsidRPr="005C24C6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STARLIGHT</w:t>
      </w:r>
      <w:r w:rsidR="005C24C6" w:rsidRPr="005C24C6">
        <w:rPr>
          <w:rFonts w:ascii="Arial" w:hAnsi="Arial" w:cs="Arial"/>
          <w:sz w:val="22"/>
          <w:szCs w:val="22"/>
        </w:rPr>
        <w:t xml:space="preserve"> </w:t>
      </w:r>
      <w:r w:rsidR="001A3022">
        <w:rPr>
          <w:rFonts w:ascii="Arial" w:hAnsi="Arial" w:cs="Arial"/>
          <w:sz w:val="22"/>
          <w:szCs w:val="22"/>
        </w:rPr>
        <w:t xml:space="preserve">HDCVI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1C7473" w:rsidRPr="001C7473">
        <w:rPr>
          <w:rFonts w:ascii="Arial" w:hAnsi="Arial" w:cs="Arial"/>
          <w:sz w:val="22"/>
          <w:szCs w:val="22"/>
        </w:rPr>
        <w:t>49225ICLA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200DDB8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 xml:space="preserve">full-featured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646CBA3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a 1/2.8-in STARVIS™ Progressive-scan CMOS imager with an effective pixel density of </w:t>
      </w:r>
      <w:r w:rsidRPr="005D7158">
        <w:rPr>
          <w:rFonts w:ascii="Arial" w:hAnsi="Arial" w:cs="Arial"/>
          <w:sz w:val="22"/>
          <w:szCs w:val="22"/>
        </w:rPr>
        <w:t>1920(H) x 1080(V),</w:t>
      </w:r>
      <w:r>
        <w:rPr>
          <w:rFonts w:ascii="Arial" w:hAnsi="Arial" w:cs="Arial"/>
          <w:sz w:val="22"/>
          <w:szCs w:val="22"/>
        </w:rPr>
        <w:t xml:space="preserve"> at 30 fps.</w:t>
      </w:r>
    </w:p>
    <w:p w14:paraId="74FF065A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</w:t>
      </w:r>
      <w:r w:rsidRPr="005D7158">
        <w:rPr>
          <w:rFonts w:ascii="Arial" w:hAnsi="Arial" w:cs="Arial"/>
          <w:sz w:val="22"/>
          <w:szCs w:val="22"/>
        </w:rPr>
        <w:t>Starlight Technology for Ultra-low Light Sensitivity</w:t>
      </w:r>
      <w:r>
        <w:rPr>
          <w:rFonts w:ascii="Arial" w:hAnsi="Arial" w:cs="Arial"/>
          <w:sz w:val="22"/>
          <w:szCs w:val="22"/>
        </w:rPr>
        <w:t xml:space="preserve">, producing a color image down to </w:t>
      </w:r>
      <w:r w:rsidRPr="005D7158">
        <w:rPr>
          <w:rFonts w:ascii="Arial" w:hAnsi="Arial" w:cs="Arial"/>
          <w:sz w:val="22"/>
          <w:szCs w:val="22"/>
        </w:rPr>
        <w:t>0.005 lx at F1.6</w:t>
      </w:r>
      <w:r>
        <w:rPr>
          <w:rFonts w:ascii="Arial" w:hAnsi="Arial" w:cs="Arial"/>
          <w:sz w:val="22"/>
          <w:szCs w:val="22"/>
        </w:rPr>
        <w:t>.</w:t>
      </w:r>
    </w:p>
    <w:p w14:paraId="76A3983D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simultaneously transmit and receive video, audio, and control signals over a single standard coaxial cable over a distance of </w:t>
      </w:r>
      <w:r>
        <w:rPr>
          <w:rFonts w:ascii="Arial" w:hAnsi="Arial" w:cs="Arial"/>
          <w:sz w:val="22"/>
          <w:szCs w:val="22"/>
        </w:rPr>
        <w:br/>
        <w:t xml:space="preserve">600.0 m (1968.50 ft). </w:t>
      </w:r>
    </w:p>
    <w:p w14:paraId="7D144B93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</w:t>
      </w:r>
      <w:r w:rsidRPr="009352B9">
        <w:rPr>
          <w:rFonts w:ascii="Arial" w:hAnsi="Arial" w:cs="Arial"/>
          <w:sz w:val="22"/>
          <w:szCs w:val="22"/>
        </w:rPr>
        <w:t>offer one (1) BNC video output connection to transmit an HDCVI or a CVBS signal.</w:t>
      </w:r>
    </w:p>
    <w:p w14:paraId="0EA44A81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incorporate a built-in heater to achieve an operational temperature down to –40 °C (–40 °F).</w:t>
      </w:r>
    </w:p>
    <w:p w14:paraId="4FCAF354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4.8 mm to 120.0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25x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37E5CDC2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integrated IR illumination with an effective distance of </w:t>
      </w:r>
      <w:r w:rsidRPr="00B41597">
        <w:rPr>
          <w:rFonts w:ascii="Arial" w:hAnsi="Arial" w:cs="Arial"/>
          <w:sz w:val="22"/>
          <w:szCs w:val="22"/>
        </w:rPr>
        <w:t>100.0 m (328.08 ft)</w:t>
      </w:r>
      <w:r>
        <w:rPr>
          <w:rFonts w:ascii="Arial" w:hAnsi="Arial" w:cs="Arial"/>
          <w:sz w:val="22"/>
          <w:szCs w:val="22"/>
        </w:rPr>
        <w:t>.</w:t>
      </w:r>
    </w:p>
    <w:p w14:paraId="06136911" w14:textId="77777777" w:rsidR="00B41597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31B25FA2" w14:textId="77777777" w:rsidR="00B41597" w:rsidRPr="000C1A5A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shall accept two (2) incoming alarm channels and offer one (1) outgoing alarm channel.</w:t>
      </w:r>
    </w:p>
    <w:p w14:paraId="230B9502" w14:textId="77777777" w:rsidR="00B41597" w:rsidRPr="008115B6" w:rsidRDefault="00B41597" w:rsidP="00B4159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PTZ camera housing shall conform to the IP66 Ingress Protection rating.</w:t>
      </w:r>
    </w:p>
    <w:p w14:paraId="0449D1BA" w14:textId="77777777" w:rsidR="000100E3" w:rsidRPr="008115B6" w:rsidRDefault="000100E3" w:rsidP="00602E7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602E7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48142E8D" w:rsidR="00A24450" w:rsidRDefault="00D957B2" w:rsidP="00602E7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D7158">
        <w:rPr>
          <w:rFonts w:ascii="Arial" w:hAnsi="Arial" w:cs="Arial"/>
          <w:sz w:val="22"/>
          <w:szCs w:val="22"/>
        </w:rPr>
        <w:t xml:space="preserve">1/2.8-in STARVIS™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7C005D9" w:rsidR="00A24450" w:rsidRDefault="00D957B2" w:rsidP="00602E7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</w:t>
      </w:r>
      <w:r w:rsidR="005D7158">
        <w:rPr>
          <w:rFonts w:ascii="Arial" w:hAnsi="Arial" w:cs="Arial"/>
          <w:sz w:val="22"/>
          <w:szCs w:val="22"/>
        </w:rPr>
        <w:t xml:space="preserve"> </w:t>
      </w:r>
      <w:r w:rsidR="005D7158" w:rsidRPr="005D7158">
        <w:rPr>
          <w:rFonts w:ascii="Arial" w:hAnsi="Arial" w:cs="Arial"/>
          <w:sz w:val="22"/>
          <w:szCs w:val="22"/>
        </w:rPr>
        <w:t>1920(H) x 1080(V)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5D7158">
        <w:rPr>
          <w:rFonts w:ascii="Arial" w:hAnsi="Arial" w:cs="Arial"/>
          <w:sz w:val="22"/>
          <w:szCs w:val="22"/>
        </w:rPr>
        <w:t>2</w:t>
      </w:r>
      <w:r w:rsidR="001B7CC9">
        <w:rPr>
          <w:rFonts w:ascii="Arial" w:hAnsi="Arial" w:cs="Arial"/>
          <w:sz w:val="22"/>
          <w:szCs w:val="22"/>
        </w:rPr>
        <w:t>.0 MP) effective picture elements.</w:t>
      </w:r>
    </w:p>
    <w:p w14:paraId="1AD8FAFA" w14:textId="638D7053" w:rsidR="00A24450" w:rsidRDefault="00D957B2" w:rsidP="00602E7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170B2">
        <w:rPr>
          <w:rFonts w:ascii="Arial" w:hAnsi="Arial" w:cs="Arial"/>
          <w:sz w:val="22"/>
          <w:szCs w:val="22"/>
        </w:rPr>
        <w:t>30x</w:t>
      </w:r>
      <w:r w:rsidR="00A24450">
        <w:rPr>
          <w:rFonts w:ascii="Arial" w:hAnsi="Arial" w:cs="Arial"/>
          <w:sz w:val="22"/>
          <w:szCs w:val="22"/>
        </w:rPr>
        <w:t xml:space="preserve"> optical zoom lens (</w:t>
      </w:r>
      <w:r w:rsidR="001170B2">
        <w:rPr>
          <w:rFonts w:ascii="Arial" w:hAnsi="Arial" w:cs="Arial"/>
          <w:sz w:val="22"/>
          <w:szCs w:val="22"/>
        </w:rPr>
        <w:t>4.</w:t>
      </w:r>
      <w:r w:rsidR="00F70CEE">
        <w:rPr>
          <w:rFonts w:ascii="Arial" w:hAnsi="Arial" w:cs="Arial"/>
          <w:sz w:val="22"/>
          <w:szCs w:val="22"/>
        </w:rPr>
        <w:t>8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1170B2">
        <w:rPr>
          <w:rFonts w:ascii="Arial" w:hAnsi="Arial" w:cs="Arial"/>
          <w:sz w:val="22"/>
          <w:szCs w:val="22"/>
        </w:rPr>
        <w:t>1</w:t>
      </w:r>
      <w:r w:rsidR="00F70CEE">
        <w:rPr>
          <w:rFonts w:ascii="Arial" w:hAnsi="Arial" w:cs="Arial"/>
          <w:sz w:val="22"/>
          <w:szCs w:val="22"/>
        </w:rPr>
        <w:t>20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77F7E62C" w:rsidR="00A24450" w:rsidRDefault="00D957B2" w:rsidP="001C7473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1C7473" w:rsidRPr="001C7473">
        <w:rPr>
          <w:rFonts w:ascii="Arial" w:hAnsi="Arial" w:cs="Arial"/>
          <w:sz w:val="22"/>
          <w:szCs w:val="22"/>
        </w:rPr>
        <w:t xml:space="preserve"> 2.8° to 61.0°</w:t>
      </w:r>
    </w:p>
    <w:p w14:paraId="38BE09D1" w14:textId="0BD9C1BC" w:rsidR="001351E3" w:rsidRPr="00A71F62" w:rsidRDefault="00D957B2" w:rsidP="00D75F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1170B2">
        <w:rPr>
          <w:rFonts w:ascii="Arial" w:hAnsi="Arial" w:cs="Arial"/>
          <w:sz w:val="22"/>
          <w:szCs w:val="22"/>
        </w:rPr>
        <w:t xml:space="preserve"> shall offer an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 to F</w:t>
      </w:r>
      <w:r w:rsidR="001C7473">
        <w:rPr>
          <w:rFonts w:ascii="Arial" w:hAnsi="Arial" w:cs="Arial"/>
          <w:sz w:val="22"/>
          <w:szCs w:val="22"/>
        </w:rPr>
        <w:t>3.5</w:t>
      </w:r>
      <w:r w:rsidR="001170B2">
        <w:rPr>
          <w:rFonts w:ascii="Arial" w:hAnsi="Arial" w:cs="Arial"/>
          <w:sz w:val="22"/>
          <w:szCs w:val="22"/>
        </w:rPr>
        <w:t>.</w:t>
      </w:r>
    </w:p>
    <w:p w14:paraId="6D8B73C2" w14:textId="229E436D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5D7158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9352B9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4E1BC726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03380759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6B5F5A8E" w:rsidR="005C24C6" w:rsidRPr="008A5CFC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360° </w:t>
      </w:r>
      <w:r w:rsidR="001170B2">
        <w:rPr>
          <w:rFonts w:ascii="Arial" w:hAnsi="Arial" w:cs="Arial"/>
          <w:sz w:val="22"/>
          <w:szCs w:val="22"/>
        </w:rPr>
        <w:t>endless.</w:t>
      </w:r>
    </w:p>
    <w:p w14:paraId="24E6665A" w14:textId="65EE9256" w:rsidR="005C24C6" w:rsidRDefault="00AF59A5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FE038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15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5F724CB4" w:rsidR="005C24C6" w:rsidRPr="0007306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6900D8DF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09A11B8B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281D93">
        <w:rPr>
          <w:rFonts w:ascii="Arial" w:hAnsi="Arial" w:cs="Arial"/>
          <w:sz w:val="22"/>
          <w:szCs w:val="22"/>
        </w:rPr>
        <w:t>2</w:t>
      </w:r>
      <w:r w:rsidR="005D715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46F38E37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281D93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3703D1DC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281D93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3AB3A9EB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281D9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00°/s</w:t>
      </w:r>
    </w:p>
    <w:p w14:paraId="5FD60AEA" w14:textId="13F354D3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0B59CB4A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26704532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Pan mode.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008CF494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2C510BB8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4C8B222C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support the DH-SD</w:t>
      </w:r>
      <w:r w:rsidR="000100E3">
        <w:rPr>
          <w:rFonts w:ascii="Arial" w:hAnsi="Arial" w:cs="Arial"/>
          <w:sz w:val="22"/>
          <w:szCs w:val="22"/>
        </w:rPr>
        <w:t>, and the Pelco-P/D</w:t>
      </w:r>
      <w:r>
        <w:rPr>
          <w:rFonts w:ascii="Arial" w:hAnsi="Arial" w:cs="Arial"/>
          <w:sz w:val="22"/>
          <w:szCs w:val="22"/>
        </w:rPr>
        <w:t xml:space="preserve"> protocol</w:t>
      </w:r>
      <w:r w:rsidR="000100E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3A5C924E" w14:textId="028E1883" w:rsidR="000100E3" w:rsidRDefault="000100E3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automatically recognize the Pelco-P/D protocols.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02E78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Illumination</w:t>
      </w:r>
    </w:p>
    <w:p w14:paraId="0958E7B0" w14:textId="3CEB17E9" w:rsidR="006C3510" w:rsidRDefault="006C3510" w:rsidP="00602E7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825650">
        <w:rPr>
          <w:rFonts w:ascii="Arial" w:hAnsi="Arial" w:cs="Arial"/>
          <w:sz w:val="22"/>
          <w:szCs w:val="22"/>
        </w:rPr>
        <w:t xml:space="preserve"> </w:t>
      </w:r>
      <w:r w:rsidR="00281D93">
        <w:rPr>
          <w:rFonts w:ascii="Arial" w:hAnsi="Arial" w:cs="Arial"/>
          <w:sz w:val="22"/>
          <w:szCs w:val="22"/>
        </w:rPr>
        <w:t>six (6)</w:t>
      </w:r>
      <w:r>
        <w:rPr>
          <w:rFonts w:ascii="Arial" w:hAnsi="Arial" w:cs="Arial"/>
          <w:sz w:val="22"/>
          <w:szCs w:val="22"/>
        </w:rPr>
        <w:t xml:space="preserve"> integrated LEDs.</w:t>
      </w:r>
    </w:p>
    <w:p w14:paraId="76F95BB7" w14:textId="2259E305" w:rsidR="006C3510" w:rsidRDefault="006C3510" w:rsidP="00D75F6D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AF59A5">
        <w:rPr>
          <w:rFonts w:ascii="Arial" w:hAnsi="Arial" w:cs="Arial"/>
          <w:sz w:val="22"/>
          <w:szCs w:val="22"/>
        </w:rPr>
        <w:t>1</w:t>
      </w:r>
      <w:r w:rsidR="00281D9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0.0 m (</w:t>
      </w:r>
      <w:r w:rsidR="00281D93">
        <w:rPr>
          <w:rFonts w:ascii="Arial" w:hAnsi="Arial" w:cs="Arial"/>
          <w:sz w:val="22"/>
          <w:szCs w:val="22"/>
        </w:rPr>
        <w:t>328.08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F203157" w14:textId="77777777" w:rsidR="00602E78" w:rsidRPr="00602E78" w:rsidRDefault="00602E78" w:rsidP="00602E78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D75F6D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6028C578" w14:textId="759CD3B6" w:rsidR="009B29C5" w:rsidRDefault="009B29C5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11F26F4A" w14:textId="77777777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5F0F11BF" w14:textId="548B3D09" w:rsidR="009B29C5" w:rsidRDefault="009B29C5" w:rsidP="009B29C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F0E52DC" w14:textId="5B2A9973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generate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(</w:t>
      </w:r>
      <w:r w:rsidR="00412470">
        <w:rPr>
          <w:rFonts w:ascii="Arial" w:hAnsi="Arial" w:cs="Arial"/>
          <w:sz w:val="22"/>
          <w:szCs w:val="22"/>
        </w:rPr>
        <w:t>1920</w:t>
      </w:r>
      <w:r>
        <w:rPr>
          <w:rFonts w:ascii="Arial" w:hAnsi="Arial" w:cs="Arial"/>
          <w:sz w:val="22"/>
          <w:szCs w:val="22"/>
        </w:rPr>
        <w:t xml:space="preserve"> x</w:t>
      </w:r>
      <w:r w:rsidRPr="004B6F83">
        <w:rPr>
          <w:rFonts w:ascii="Arial" w:hAnsi="Arial" w:cs="Arial"/>
          <w:sz w:val="22"/>
          <w:szCs w:val="22"/>
        </w:rPr>
        <w:t xml:space="preserve"> </w:t>
      </w:r>
      <w:r w:rsidR="00412470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 xml:space="preserve"> pixels) resolution at 30 fps. </w:t>
      </w:r>
    </w:p>
    <w:p w14:paraId="2822F49D" w14:textId="09F86861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1D4C01E8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AF59A5">
        <w:rPr>
          <w:rFonts w:ascii="Arial" w:hAnsi="Arial" w:cs="Arial"/>
          <w:sz w:val="22"/>
          <w:szCs w:val="22"/>
        </w:rPr>
        <w:t>ATW</w:t>
      </w:r>
      <w:r w:rsidR="00D079C7">
        <w:rPr>
          <w:rFonts w:ascii="Arial" w:hAnsi="Arial" w:cs="Arial"/>
          <w:sz w:val="22"/>
          <w:szCs w:val="22"/>
        </w:rPr>
        <w:t xml:space="preserve">, </w:t>
      </w:r>
      <w:r w:rsidR="00AF59A5">
        <w:rPr>
          <w:rFonts w:ascii="Arial" w:hAnsi="Arial" w:cs="Arial"/>
          <w:sz w:val="22"/>
          <w:szCs w:val="22"/>
        </w:rPr>
        <w:t>Indoor</w:t>
      </w:r>
      <w:r w:rsidR="00D079C7">
        <w:rPr>
          <w:rFonts w:ascii="Arial" w:hAnsi="Arial" w:cs="Arial"/>
          <w:sz w:val="22"/>
          <w:szCs w:val="22"/>
        </w:rPr>
        <w:t xml:space="preserve">, Outdoor, and </w:t>
      </w:r>
      <w:r w:rsidR="00412470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0A435533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1C7473">
        <w:rPr>
          <w:rFonts w:ascii="Arial" w:hAnsi="Arial" w:cs="Arial"/>
          <w:sz w:val="22"/>
          <w:szCs w:val="22"/>
        </w:rPr>
        <w:t>2D/3D</w:t>
      </w:r>
      <w:r w:rsidR="00AF59A5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07F1D895" w14:textId="3C453EC0" w:rsidR="00412470" w:rsidRDefault="00412470" w:rsidP="00412470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PTZ camera shall offer a feature that </w:t>
      </w:r>
      <w:r w:rsidRPr="00412470">
        <w:rPr>
          <w:rFonts w:ascii="Arial" w:hAnsi="Arial" w:cs="Arial"/>
          <w:sz w:val="22"/>
          <w:szCs w:val="22"/>
        </w:rPr>
        <w:t>dynamically adjusts the camera’s contrast settings to provide improved image quality in scenes affected by fog, smog, mist, smoke or other low-contrast interference</w:t>
      </w:r>
      <w:r>
        <w:rPr>
          <w:rFonts w:ascii="Arial" w:hAnsi="Arial" w:cs="Arial"/>
          <w:sz w:val="22"/>
          <w:szCs w:val="22"/>
        </w:rPr>
        <w:t>.</w:t>
      </w:r>
    </w:p>
    <w:p w14:paraId="58C2E5EB" w14:textId="5A6412F6" w:rsidR="009B29C5" w:rsidRDefault="009B29C5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automatic and manual gain control settings.</w:t>
      </w:r>
    </w:p>
    <w:p w14:paraId="375361A2" w14:textId="271E896D" w:rsidR="00D37C91" w:rsidRDefault="00D957B2" w:rsidP="00D75F6D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AF59A5">
        <w:rPr>
          <w:rFonts w:ascii="Arial" w:hAnsi="Arial" w:cs="Arial"/>
          <w:sz w:val="22"/>
          <w:szCs w:val="22"/>
        </w:rPr>
        <w:t>24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66542C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410D4E06" w14:textId="3EC56CEB" w:rsidR="003547B6" w:rsidRPr="003547B6" w:rsidRDefault="003547B6" w:rsidP="003547B6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PTZ camera shall offer one (1) BNC video out connection capable of transmitting an HDCVI or a CVBS signal.</w:t>
      </w:r>
    </w:p>
    <w:p w14:paraId="0840ECD1" w14:textId="12D46A60" w:rsidR="00E755B1" w:rsidRDefault="00D957B2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IN.</w:t>
      </w:r>
    </w:p>
    <w:p w14:paraId="5A9152AE" w14:textId="2DB99E47" w:rsidR="006C3510" w:rsidRDefault="006C3510" w:rsidP="0066542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shall offer an alarm interface with </w:t>
      </w:r>
      <w:r w:rsidR="00D35F84">
        <w:rPr>
          <w:rFonts w:ascii="Arial" w:hAnsi="Arial" w:cs="Arial"/>
          <w:sz w:val="22"/>
          <w:szCs w:val="22"/>
        </w:rPr>
        <w:t>two (2</w:t>
      </w:r>
      <w:r w:rsidR="007D04F3">
        <w:rPr>
          <w:rFonts w:ascii="Arial" w:hAnsi="Arial" w:cs="Arial"/>
          <w:sz w:val="22"/>
          <w:szCs w:val="22"/>
        </w:rPr>
        <w:t>) channel</w:t>
      </w:r>
      <w:r w:rsidR="00D35F84">
        <w:rPr>
          <w:rFonts w:ascii="Arial" w:hAnsi="Arial" w:cs="Arial"/>
          <w:sz w:val="22"/>
          <w:szCs w:val="22"/>
        </w:rPr>
        <w:t>s</w:t>
      </w:r>
      <w:r w:rsidR="007D04F3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and one (1) channel OUT.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33E25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627C1CE" w:rsidR="002B5192" w:rsidRPr="002B5192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1C7473">
        <w:rPr>
          <w:rFonts w:ascii="Arial" w:eastAsia="Batang" w:hAnsi="Arial" w:cs="Arial"/>
          <w:sz w:val="22"/>
          <w:szCs w:val="22"/>
        </w:rPr>
        <w:t>7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35F8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1C7473">
        <w:rPr>
          <w:rFonts w:ascii="Arial" w:eastAsia="Batang" w:hAnsi="Arial" w:cs="Arial"/>
          <w:sz w:val="22"/>
          <w:szCs w:val="22"/>
        </w:rPr>
        <w:t>58</w:t>
      </w:r>
      <w:bookmarkStart w:id="0" w:name="_GoBack"/>
      <w:bookmarkEnd w:id="0"/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1D63B4FD" w14:textId="7CCE898A" w:rsidR="00806AAC" w:rsidRPr="009B29C5" w:rsidRDefault="00D957B2" w:rsidP="009B29C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B29C5"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 w:rsidRPr="009B29C5">
        <w:rPr>
          <w:rFonts w:ascii="Arial" w:hAnsi="Arial" w:cs="Arial"/>
          <w:sz w:val="22"/>
          <w:szCs w:val="22"/>
        </w:rPr>
        <w:t xml:space="preserve"> PTZ</w:t>
      </w:r>
      <w:r w:rsidRPr="009B29C5">
        <w:rPr>
          <w:rFonts w:ascii="Arial" w:hAnsi="Arial" w:cs="Arial"/>
          <w:sz w:val="22"/>
          <w:szCs w:val="22"/>
        </w:rPr>
        <w:t xml:space="preserve"> camera</w:t>
      </w:r>
      <w:r w:rsidR="00000A51" w:rsidRPr="009B29C5">
        <w:rPr>
          <w:rFonts w:ascii="Arial" w:hAnsi="Arial" w:cs="Arial"/>
          <w:sz w:val="22"/>
          <w:szCs w:val="22"/>
        </w:rPr>
        <w:t xml:space="preserve"> shall </w:t>
      </w:r>
      <w:r w:rsidR="009B29C5" w:rsidRPr="009B29C5">
        <w:rPr>
          <w:rFonts w:ascii="Arial" w:hAnsi="Arial" w:cs="Arial"/>
          <w:sz w:val="22"/>
          <w:szCs w:val="22"/>
        </w:rPr>
        <w:t xml:space="preserve">require a </w:t>
      </w:r>
      <w:r w:rsidR="002D7AD4">
        <w:rPr>
          <w:rFonts w:ascii="Arial" w:hAnsi="Arial" w:cs="Arial"/>
          <w:sz w:val="22"/>
          <w:szCs w:val="22"/>
        </w:rPr>
        <w:t>12 VDC</w:t>
      </w:r>
      <w:r w:rsidR="009B29C5">
        <w:rPr>
          <w:rFonts w:ascii="Arial" w:hAnsi="Arial" w:cs="Arial"/>
          <w:sz w:val="22"/>
          <w:szCs w:val="22"/>
        </w:rPr>
        <w:t xml:space="preserve">, 3 A </w:t>
      </w:r>
      <w:r w:rsidR="002D7AD4">
        <w:rPr>
          <w:rFonts w:ascii="Arial" w:hAnsi="Arial" w:cs="Arial"/>
          <w:sz w:val="22"/>
          <w:szCs w:val="22"/>
        </w:rPr>
        <w:t>p</w:t>
      </w:r>
      <w:r w:rsidR="009B29C5">
        <w:rPr>
          <w:rFonts w:ascii="Arial" w:hAnsi="Arial" w:cs="Arial"/>
          <w:sz w:val="22"/>
          <w:szCs w:val="22"/>
        </w:rPr>
        <w:t>ower supply</w:t>
      </w:r>
      <w:r w:rsidR="00806AAC" w:rsidRPr="009B29C5">
        <w:rPr>
          <w:rFonts w:ascii="Arial" w:hAnsi="Arial" w:cs="Arial"/>
          <w:sz w:val="22"/>
          <w:szCs w:val="22"/>
        </w:rPr>
        <w:t>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66542C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610D8F3" w:rsidR="008536CB" w:rsidRDefault="00D957B2" w:rsidP="006654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78E2C3FF" w:rsidR="00FD5927" w:rsidRDefault="00D957B2" w:rsidP="006654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560DEC9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D7158">
        <w:rPr>
          <w:rFonts w:ascii="Arial" w:hAnsi="Arial" w:cs="Arial"/>
          <w:sz w:val="22"/>
          <w:szCs w:val="22"/>
        </w:rPr>
        <w:t>2 MP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7047C4CB" w14:textId="6E160EE7" w:rsidR="009352B9" w:rsidRDefault="009352B9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Included</w:t>
      </w:r>
    </w:p>
    <w:p w14:paraId="5F469D1E" w14:textId="6DD91AD8" w:rsidR="009352B9" w:rsidRDefault="009352B9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Power </w:t>
      </w:r>
      <w:r w:rsidR="001A2D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upply.</w:t>
      </w:r>
    </w:p>
    <w:p w14:paraId="6A181C30" w14:textId="4475A082" w:rsidR="008C4696" w:rsidRDefault="009352B9" w:rsidP="009352B9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Wall mount.</w:t>
      </w:r>
    </w:p>
    <w:p w14:paraId="39FE46DD" w14:textId="77777777" w:rsidR="00513EE6" w:rsidRDefault="00513EE6" w:rsidP="00722D9F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23567FFF" w14:textId="7821F1A2" w:rsidR="002D7AD4" w:rsidRPr="002D7AD4" w:rsidRDefault="002D7AD4" w:rsidP="002D7AD4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0E3F25A6" w14:textId="06585544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box.]</w:t>
      </w:r>
    </w:p>
    <w:p w14:paraId="735D4BC6" w14:textId="39A4FE7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768424BC" w14:textId="7777777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2A303276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6FDE859B" w14:textId="40736EE0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605B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691B7B24" w14:textId="5E4FF6D5" w:rsidR="006F421B" w:rsidRDefault="006F421B" w:rsidP="006F421B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accessories:</w:t>
      </w:r>
    </w:p>
    <w:p w14:paraId="5009F903" w14:textId="62476C88" w:rsidR="006F421B" w:rsidRDefault="006F421B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722D9F">
      <w:pPr>
        <w:keepNext/>
        <w:keepLines/>
        <w:pageBreakBefore/>
        <w:numPr>
          <w:ilvl w:val="0"/>
          <w:numId w:val="29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9"/>
          <w:footerReference w:type="firs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1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4507C" w14:textId="77777777" w:rsidR="007E4585" w:rsidRDefault="007E4585">
      <w:r>
        <w:separator/>
      </w:r>
    </w:p>
  </w:endnote>
  <w:endnote w:type="continuationSeparator" w:id="0">
    <w:p w14:paraId="495F5283" w14:textId="77777777" w:rsidR="007E4585" w:rsidRDefault="007E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3AB3A30E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C7473">
      <w:rPr>
        <w:rFonts w:ascii="Arial" w:hAnsi="Arial"/>
        <w:noProof/>
        <w:sz w:val="20"/>
        <w:szCs w:val="20"/>
      </w:rPr>
      <w:t>9-25-20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C7473">
      <w:rPr>
        <w:rStyle w:val="PageNumber"/>
        <w:rFonts w:ascii="Arial" w:hAnsi="Arial"/>
        <w:noProof/>
        <w:sz w:val="20"/>
        <w:szCs w:val="20"/>
      </w:rPr>
      <w:t>3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4415E2E4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C7473">
      <w:rPr>
        <w:rFonts w:ascii="Arial" w:hAnsi="Arial"/>
        <w:noProof/>
        <w:sz w:val="20"/>
        <w:szCs w:val="20"/>
      </w:rPr>
      <w:t>9-25-20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4422F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C747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4422FF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3A0CFCAC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C7473">
      <w:rPr>
        <w:rFonts w:ascii="Arial" w:hAnsi="Arial"/>
        <w:noProof/>
        <w:sz w:val="20"/>
        <w:szCs w:val="20"/>
      </w:rPr>
      <w:t>9-25-20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9A503D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C7473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A503D">
      <w:rPr>
        <w:rFonts w:ascii="Arial" w:hAnsi="Arial"/>
        <w:sz w:val="20"/>
        <w:szCs w:val="20"/>
      </w:rPr>
      <w:t>Analog Cameras</w:t>
    </w:r>
  </w:p>
  <w:p w14:paraId="1C5A5490" w14:textId="2A5E47B1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9A503D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20460" w14:textId="77777777" w:rsidR="007E4585" w:rsidRDefault="007E4585">
      <w:r>
        <w:separator/>
      </w:r>
    </w:p>
  </w:footnote>
  <w:footnote w:type="continuationSeparator" w:id="0">
    <w:p w14:paraId="49AF526B" w14:textId="77777777" w:rsidR="007E4585" w:rsidRDefault="007E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2D4D"/>
    <w:rsid w:val="001A3022"/>
    <w:rsid w:val="001A432B"/>
    <w:rsid w:val="001A4439"/>
    <w:rsid w:val="001A7C09"/>
    <w:rsid w:val="001B45AB"/>
    <w:rsid w:val="001B6484"/>
    <w:rsid w:val="001B6545"/>
    <w:rsid w:val="001B7653"/>
    <w:rsid w:val="001B7CC9"/>
    <w:rsid w:val="001C6B19"/>
    <w:rsid w:val="001C7473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1D93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AD4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15669"/>
    <w:rsid w:val="0032169C"/>
    <w:rsid w:val="0032779B"/>
    <w:rsid w:val="00331A73"/>
    <w:rsid w:val="00332587"/>
    <w:rsid w:val="00333BE6"/>
    <w:rsid w:val="003442E2"/>
    <w:rsid w:val="00347CF4"/>
    <w:rsid w:val="003515B4"/>
    <w:rsid w:val="003547B6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2470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D7158"/>
    <w:rsid w:val="005E5603"/>
    <w:rsid w:val="005E70FD"/>
    <w:rsid w:val="005E7613"/>
    <w:rsid w:val="005F025B"/>
    <w:rsid w:val="005F1933"/>
    <w:rsid w:val="005F4C18"/>
    <w:rsid w:val="00602E7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21B"/>
    <w:rsid w:val="006F4A9C"/>
    <w:rsid w:val="006F4DD0"/>
    <w:rsid w:val="0070135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2E84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4585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360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553C"/>
    <w:rsid w:val="00925E13"/>
    <w:rsid w:val="009262C9"/>
    <w:rsid w:val="00934151"/>
    <w:rsid w:val="009352B9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57A04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59A5"/>
    <w:rsid w:val="00AF6264"/>
    <w:rsid w:val="00B16FE5"/>
    <w:rsid w:val="00B241E8"/>
    <w:rsid w:val="00B24A2B"/>
    <w:rsid w:val="00B31011"/>
    <w:rsid w:val="00B41597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625D2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0CEE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132D"/>
    <w:rsid w:val="00FC294D"/>
    <w:rsid w:val="00FD3CF1"/>
    <w:rsid w:val="00FD5927"/>
    <w:rsid w:val="00FE028C"/>
    <w:rsid w:val="00FE03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8BA9A-8EAB-4028-A6C7-C8DCC90A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11650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2</cp:revision>
  <cp:lastPrinted>2016-09-26T15:31:00Z</cp:lastPrinted>
  <dcterms:created xsi:type="dcterms:W3CDTF">2020-09-25T17:19:00Z</dcterms:created>
  <dcterms:modified xsi:type="dcterms:W3CDTF">2020-09-25T17:19:00Z</dcterms:modified>
</cp:coreProperties>
</file>