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5A6084D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97853">
        <w:rPr>
          <w:rFonts w:ascii="Arial" w:hAnsi="Arial"/>
          <w:sz w:val="22"/>
          <w:szCs w:val="22"/>
        </w:rPr>
        <w:t>OCTOBER</w:t>
      </w:r>
      <w:r w:rsidR="007A4FFD">
        <w:rPr>
          <w:rFonts w:ascii="Arial" w:hAnsi="Arial"/>
          <w:sz w:val="22"/>
          <w:szCs w:val="22"/>
        </w:rPr>
        <w:t xml:space="preserve">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76EE5DE2" w:rsidR="00B91695" w:rsidRDefault="00B9785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A4FFD">
        <w:rPr>
          <w:rFonts w:ascii="Arial" w:hAnsi="Arial" w:cs="Arial"/>
          <w:b/>
          <w:sz w:val="22"/>
          <w:szCs w:val="22"/>
        </w:rPr>
        <w:t>STARLIGHT</w:t>
      </w:r>
      <w:r w:rsidR="00E66920">
        <w:rPr>
          <w:rFonts w:ascii="Arial" w:hAnsi="Arial" w:cs="Arial"/>
          <w:b/>
          <w:sz w:val="22"/>
          <w:szCs w:val="22"/>
        </w:rPr>
        <w:t xml:space="preserve"> </w:t>
      </w:r>
      <w:r w:rsidR="00971B0E">
        <w:rPr>
          <w:rFonts w:ascii="Arial" w:hAnsi="Arial" w:cs="Arial"/>
          <w:b/>
          <w:sz w:val="22"/>
          <w:szCs w:val="22"/>
        </w:rPr>
        <w:t>VARI-FOCAL DOME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AD58250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971B0E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136281EC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B97853"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5E83019F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022ED">
        <w:rPr>
          <w:rFonts w:ascii="Arial" w:hAnsi="Arial" w:cs="Arial"/>
          <w:sz w:val="22"/>
          <w:szCs w:val="22"/>
        </w:rPr>
        <w:t>5 lux at F1.</w:t>
      </w:r>
      <w:r w:rsidR="00971B0E">
        <w:rPr>
          <w:rFonts w:ascii="Arial" w:hAnsi="Arial" w:cs="Arial"/>
          <w:sz w:val="22"/>
          <w:szCs w:val="22"/>
        </w:rPr>
        <w:t>5</w:t>
      </w:r>
      <w:r w:rsidR="006022ED">
        <w:rPr>
          <w:rFonts w:ascii="Arial" w:hAnsi="Arial" w:cs="Arial"/>
          <w:sz w:val="22"/>
          <w:szCs w:val="22"/>
        </w:rPr>
        <w:t>.</w:t>
      </w:r>
    </w:p>
    <w:p w14:paraId="45E2BFD2" w14:textId="34778A8C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60A7B0BD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17895CEA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1C22C207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7CAB2E76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65D1A4B6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971B0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971B0E">
        <w:rPr>
          <w:rFonts w:ascii="Arial" w:hAnsi="Arial" w:cs="Arial"/>
          <w:sz w:val="22"/>
          <w:szCs w:val="22"/>
        </w:rPr>
        <w:t>131.23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7392E929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022ED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EBB585B" w14:textId="551A44A8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</w:t>
      </w:r>
      <w:proofErr w:type="spellStart"/>
      <w:r w:rsidR="00B97853">
        <w:rPr>
          <w:rFonts w:ascii="Arial" w:hAnsi="Arial" w:cs="Arial"/>
          <w:sz w:val="22"/>
          <w:szCs w:val="22"/>
        </w:rPr>
        <w:t>WizSense</w:t>
      </w:r>
      <w:proofErr w:type="spellEnd"/>
      <w:r w:rsidR="00B97853">
        <w:rPr>
          <w:rFonts w:ascii="Arial" w:hAnsi="Arial" w:cs="Arial"/>
          <w:sz w:val="22"/>
          <w:szCs w:val="22"/>
        </w:rPr>
        <w:t xml:space="preserve"> analytic</w:t>
      </w:r>
      <w:r>
        <w:rPr>
          <w:rFonts w:ascii="Arial" w:hAnsi="Arial" w:cs="Arial"/>
          <w:sz w:val="22"/>
          <w:szCs w:val="22"/>
        </w:rPr>
        <w:t xml:space="preserve"> functions to detect human or vehicle targets using tripwire or intrusion methods.</w:t>
      </w:r>
    </w:p>
    <w:p w14:paraId="0065580F" w14:textId="1050DC31" w:rsidR="006022ED" w:rsidRDefault="006022ED" w:rsidP="006022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D37A98E" w14:textId="1487C6D3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266A6948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022ED">
        <w:rPr>
          <w:rFonts w:ascii="Arial" w:hAnsi="Arial" w:cs="Arial"/>
          <w:sz w:val="22"/>
          <w:szCs w:val="22"/>
        </w:rPr>
        <w:t>three (3)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B97853">
        <w:rPr>
          <w:rFonts w:ascii="Arial" w:hAnsi="Arial" w:cs="Arial"/>
          <w:sz w:val="22"/>
          <w:szCs w:val="22"/>
        </w:rPr>
        <w:t>4 MP</w:t>
      </w:r>
      <w:r w:rsidR="006022ED">
        <w:rPr>
          <w:rFonts w:ascii="Arial" w:hAnsi="Arial" w:cs="Arial"/>
          <w:sz w:val="22"/>
          <w:szCs w:val="22"/>
        </w:rPr>
        <w:t xml:space="preserve">, </w:t>
      </w:r>
      <w:r w:rsidR="00BC4B85" w:rsidRPr="00BC4B85">
        <w:rPr>
          <w:rFonts w:ascii="Arial" w:hAnsi="Arial" w:cs="Arial"/>
          <w:sz w:val="22"/>
          <w:szCs w:val="22"/>
        </w:rPr>
        <w:t>D1</w:t>
      </w:r>
      <w:r w:rsidR="006022ED">
        <w:rPr>
          <w:rFonts w:ascii="Arial" w:hAnsi="Arial" w:cs="Arial"/>
          <w:sz w:val="22"/>
          <w:szCs w:val="22"/>
        </w:rPr>
        <w:t>, and 720p</w:t>
      </w:r>
      <w:r w:rsidR="00BC4B85" w:rsidRPr="00BC4B85">
        <w:rPr>
          <w:rFonts w:ascii="Arial" w:hAnsi="Arial" w:cs="Arial"/>
          <w:sz w:val="22"/>
          <w:szCs w:val="22"/>
        </w:rPr>
        <w:t xml:space="preserve">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34395DF1" w:rsidR="00D92C9D" w:rsidRDefault="00D957B2" w:rsidP="00971B0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971B0E" w:rsidRPr="00971B0E">
        <w:rPr>
          <w:rFonts w:ascii="Arial" w:hAnsi="Arial" w:cs="Arial"/>
          <w:sz w:val="22"/>
          <w:szCs w:val="22"/>
        </w:rPr>
        <w:t xml:space="preserve">2.7 mm to 13.5 mm Motorized </w:t>
      </w:r>
      <w:proofErr w:type="spellStart"/>
      <w:r w:rsidR="00971B0E" w:rsidRPr="00971B0E">
        <w:rPr>
          <w:rFonts w:ascii="Arial" w:hAnsi="Arial" w:cs="Arial"/>
          <w:sz w:val="22"/>
          <w:szCs w:val="22"/>
        </w:rPr>
        <w:t>Vari</w:t>
      </w:r>
      <w:proofErr w:type="spellEnd"/>
      <w:r w:rsidR="00971B0E" w:rsidRPr="00971B0E">
        <w:rPr>
          <w:rFonts w:ascii="Arial" w:hAnsi="Arial" w:cs="Arial"/>
          <w:sz w:val="22"/>
          <w:szCs w:val="22"/>
        </w:rPr>
        <w:t>-focal Lens</w:t>
      </w:r>
      <w:r w:rsidR="00971B0E">
        <w:rPr>
          <w:rFonts w:ascii="Arial" w:hAnsi="Arial" w:cs="Arial"/>
          <w:sz w:val="22"/>
          <w:szCs w:val="22"/>
        </w:rPr>
        <w:t>.</w:t>
      </w:r>
    </w:p>
    <w:p w14:paraId="17D5A737" w14:textId="25285CEC" w:rsidR="005D52FE" w:rsidRPr="005D52FE" w:rsidRDefault="005D52FE" w:rsidP="005D52F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housing shall be offered in a White or Black housing.</w:t>
      </w:r>
    </w:p>
    <w:p w14:paraId="7E0FAE31" w14:textId="57A8609B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3414428A" w14:textId="552CC28A" w:rsidR="00AB0411" w:rsidRDefault="00AB041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</w:t>
      </w:r>
      <w:r>
        <w:rPr>
          <w:rFonts w:ascii="Arial" w:hAnsi="Arial" w:cs="Arial"/>
          <w:sz w:val="22"/>
          <w:szCs w:val="22"/>
        </w:rPr>
        <w:t>K10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Vandal Resistance</w:t>
      </w:r>
      <w:r>
        <w:rPr>
          <w:rFonts w:ascii="Arial" w:hAnsi="Arial" w:cs="Arial"/>
          <w:sz w:val="22"/>
          <w:szCs w:val="22"/>
        </w:rPr>
        <w:t xml:space="preserve">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766343C1" w:rsidR="001B6545" w:rsidRPr="00B16FE5" w:rsidRDefault="00B97853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STARLIGHT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5D52FE">
        <w:rPr>
          <w:rFonts w:ascii="Arial" w:hAnsi="Arial" w:cs="Arial"/>
          <w:sz w:val="22"/>
          <w:szCs w:val="22"/>
        </w:rPr>
        <w:t>VARI-FOCAL</w:t>
      </w:r>
      <w:r w:rsidR="00693D6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5D52FE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7F61DA">
        <w:rPr>
          <w:rFonts w:ascii="Arial" w:hAnsi="Arial" w:cs="Arial"/>
          <w:sz w:val="22"/>
          <w:szCs w:val="22"/>
        </w:rPr>
        <w:t>[</w:t>
      </w:r>
      <w:r w:rsidR="005C5E8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4</w:t>
      </w:r>
      <w:r w:rsidR="007F61DA">
        <w:rPr>
          <w:rFonts w:ascii="Arial" w:hAnsi="Arial" w:cs="Arial"/>
          <w:sz w:val="22"/>
          <w:szCs w:val="22"/>
        </w:rPr>
        <w:t>3A</w:t>
      </w:r>
      <w:r w:rsidR="005D52FE">
        <w:rPr>
          <w:rFonts w:ascii="Arial" w:hAnsi="Arial" w:cs="Arial"/>
          <w:sz w:val="22"/>
          <w:szCs w:val="22"/>
        </w:rPr>
        <w:t>M5Z</w:t>
      </w:r>
      <w:r w:rsidR="00F17607">
        <w:rPr>
          <w:rFonts w:ascii="Arial" w:hAnsi="Arial" w:cs="Arial"/>
          <w:sz w:val="22"/>
          <w:szCs w:val="22"/>
        </w:rPr>
        <w:t>]</w:t>
      </w:r>
      <w:r w:rsidR="005D52FE">
        <w:rPr>
          <w:rFonts w:ascii="Arial" w:hAnsi="Arial" w:cs="Arial"/>
          <w:sz w:val="22"/>
          <w:szCs w:val="22"/>
        </w:rPr>
        <w:t xml:space="preserve"> [N43MA5Z-B]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849F209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Dome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7D6F061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4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D07A0E" w14:textId="77777777" w:rsidR="00971B0E" w:rsidRPr="0016028B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5 lux at F1.5.</w:t>
      </w:r>
    </w:p>
    <w:p w14:paraId="77E72321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793BA418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a mechanical day/night IR cut filter that delivers color images during daylight and automatically switches to a monochrome image as the scene darkens.</w:t>
      </w:r>
    </w:p>
    <w:p w14:paraId="00131759" w14:textId="77777777" w:rsidR="00971B0E" w:rsidRPr="00C97470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Dome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777350B9" w14:textId="77777777" w:rsidR="00971B0E" w:rsidRPr="00C97470" w:rsidRDefault="00971B0E" w:rsidP="00971B0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DECCD89" w14:textId="77777777" w:rsidR="00971B0E" w:rsidRPr="00E36B78" w:rsidRDefault="00971B0E" w:rsidP="00971B0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2095B97E" w14:textId="77777777" w:rsidR="00971B0E" w:rsidRPr="00E36B78" w:rsidRDefault="00971B0E" w:rsidP="00971B0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AF9DD82" w14:textId="77777777" w:rsidR="00971B0E" w:rsidRPr="00E36B78" w:rsidRDefault="00971B0E" w:rsidP="00971B0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4EB389AF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a maximum IR LED distance of 40 m </w:t>
      </w:r>
      <w:r>
        <w:rPr>
          <w:rFonts w:ascii="Arial" w:hAnsi="Arial" w:cs="Arial"/>
          <w:sz w:val="22"/>
          <w:szCs w:val="22"/>
        </w:rPr>
        <w:br/>
        <w:t xml:space="preserve">(131.23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8B5E706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556CB2F6" w14:textId="77777777" w:rsidR="00971B0E" w:rsidRPr="00B6495D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</w:t>
      </w:r>
      <w:proofErr w:type="spellStart"/>
      <w:r>
        <w:rPr>
          <w:rFonts w:ascii="Arial" w:hAnsi="Arial" w:cs="Arial"/>
          <w:sz w:val="22"/>
          <w:szCs w:val="22"/>
        </w:rPr>
        <w:t>WizSense</w:t>
      </w:r>
      <w:proofErr w:type="spellEnd"/>
      <w:r>
        <w:rPr>
          <w:rFonts w:ascii="Arial" w:hAnsi="Arial" w:cs="Arial"/>
          <w:sz w:val="22"/>
          <w:szCs w:val="22"/>
        </w:rPr>
        <w:t xml:space="preserve"> analytic functions to detect human or vehicle targets using tripwire or intrusion methods.</w:t>
      </w:r>
    </w:p>
    <w:p w14:paraId="461A62C8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7D4C5D35" w14:textId="77777777" w:rsidR="00971B0E" w:rsidRPr="00D13F67" w:rsidRDefault="00971B0E" w:rsidP="00971B0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75A0B030" w14:textId="77777777" w:rsidR="00971B0E" w:rsidRPr="00BC4B85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 (3)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4 MP, </w:t>
      </w:r>
      <w:r w:rsidRPr="00BC4B85">
        <w:rPr>
          <w:rFonts w:ascii="Arial" w:hAnsi="Arial" w:cs="Arial"/>
          <w:sz w:val="22"/>
          <w:szCs w:val="22"/>
        </w:rPr>
        <w:t>D1</w:t>
      </w:r>
      <w:r>
        <w:rPr>
          <w:rFonts w:ascii="Arial" w:hAnsi="Arial" w:cs="Arial"/>
          <w:sz w:val="22"/>
          <w:szCs w:val="22"/>
        </w:rPr>
        <w:t>, and 720p</w:t>
      </w:r>
      <w:r w:rsidRPr="00BC4B85">
        <w:rPr>
          <w:rFonts w:ascii="Arial" w:hAnsi="Arial" w:cs="Arial"/>
          <w:sz w:val="22"/>
          <w:szCs w:val="22"/>
        </w:rPr>
        <w:t xml:space="preserve"> streams. </w:t>
      </w:r>
    </w:p>
    <w:p w14:paraId="30941E0B" w14:textId="77777777" w:rsidR="00971B0E" w:rsidRDefault="00971B0E" w:rsidP="00971B0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Pr="00971B0E">
        <w:rPr>
          <w:rFonts w:ascii="Arial" w:hAnsi="Arial" w:cs="Arial"/>
          <w:sz w:val="22"/>
          <w:szCs w:val="22"/>
        </w:rPr>
        <w:t xml:space="preserve">2.7 mm to 13.5 mm Motorized </w:t>
      </w:r>
      <w:proofErr w:type="spellStart"/>
      <w:r w:rsidRPr="00971B0E">
        <w:rPr>
          <w:rFonts w:ascii="Arial" w:hAnsi="Arial" w:cs="Arial"/>
          <w:sz w:val="22"/>
          <w:szCs w:val="22"/>
        </w:rPr>
        <w:t>Vari</w:t>
      </w:r>
      <w:proofErr w:type="spellEnd"/>
      <w:r w:rsidRPr="00971B0E">
        <w:rPr>
          <w:rFonts w:ascii="Arial" w:hAnsi="Arial" w:cs="Arial"/>
          <w:sz w:val="22"/>
          <w:szCs w:val="22"/>
        </w:rPr>
        <w:t>-focal Lens</w:t>
      </w:r>
      <w:r>
        <w:rPr>
          <w:rFonts w:ascii="Arial" w:hAnsi="Arial" w:cs="Arial"/>
          <w:sz w:val="22"/>
          <w:szCs w:val="22"/>
        </w:rPr>
        <w:t>.</w:t>
      </w:r>
    </w:p>
    <w:p w14:paraId="3D516888" w14:textId="1244DFB5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housing shall conform to the IP67 Ingress Protection standard.</w:t>
      </w:r>
    </w:p>
    <w:p w14:paraId="7746DAF2" w14:textId="13FE889C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housing shall be offered in a White or Black housing.</w:t>
      </w:r>
    </w:p>
    <w:p w14:paraId="26CB8956" w14:textId="33E76B42" w:rsidR="005D52FE" w:rsidRPr="005D52FE" w:rsidRDefault="005D52FE" w:rsidP="005D52F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housing shall conform to the IP67 Ingress Protection standard. </w:t>
      </w:r>
    </w:p>
    <w:p w14:paraId="77240FC1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housing shall conform to the IK10 Vandal Resistance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3884022E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</w:t>
      </w:r>
      <w:r w:rsidR="00D50F61">
        <w:rPr>
          <w:rFonts w:ascii="Arial" w:hAnsi="Arial" w:cs="Arial"/>
          <w:sz w:val="22"/>
          <w:szCs w:val="22"/>
        </w:rPr>
        <w:t>/3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31CCD477" w:rsidR="00A24450" w:rsidRDefault="00D957B2" w:rsidP="00D50F6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7F61DA">
        <w:rPr>
          <w:rFonts w:ascii="Arial" w:hAnsi="Arial" w:cs="Arial"/>
          <w:sz w:val="22"/>
          <w:szCs w:val="22"/>
        </w:rPr>
        <w:br/>
      </w:r>
      <w:r w:rsidR="00D50F61" w:rsidRPr="00D50F61">
        <w:rPr>
          <w:rFonts w:ascii="Arial" w:hAnsi="Arial" w:cs="Arial"/>
          <w:sz w:val="22"/>
          <w:szCs w:val="22"/>
        </w:rPr>
        <w:t xml:space="preserve">2688(H) x 1520(V) </w:t>
      </w:r>
      <w:r w:rsidR="001B7CC9">
        <w:rPr>
          <w:rFonts w:ascii="Arial" w:hAnsi="Arial" w:cs="Arial"/>
          <w:sz w:val="22"/>
          <w:szCs w:val="22"/>
        </w:rPr>
        <w:t>(</w:t>
      </w:r>
      <w:r w:rsidR="00D50F61">
        <w:rPr>
          <w:rFonts w:ascii="Arial" w:hAnsi="Arial" w:cs="Arial"/>
          <w:sz w:val="22"/>
          <w:szCs w:val="22"/>
        </w:rPr>
        <w:t>4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269BF893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D52FE">
        <w:rPr>
          <w:rFonts w:ascii="Arial" w:hAnsi="Arial" w:cs="Arial"/>
          <w:sz w:val="22"/>
          <w:szCs w:val="22"/>
        </w:rPr>
        <w:t>2.7</w:t>
      </w:r>
      <w:r w:rsidR="005C5E82">
        <w:rPr>
          <w:rFonts w:ascii="Arial" w:hAnsi="Arial" w:cs="Arial"/>
          <w:sz w:val="22"/>
          <w:szCs w:val="22"/>
        </w:rPr>
        <w:t xml:space="preserve"> mm </w:t>
      </w:r>
      <w:r w:rsidR="005D52FE">
        <w:rPr>
          <w:rFonts w:ascii="Arial" w:hAnsi="Arial" w:cs="Arial"/>
          <w:sz w:val="22"/>
          <w:szCs w:val="22"/>
        </w:rPr>
        <w:t xml:space="preserve">to 13.5 mm </w:t>
      </w:r>
      <w:proofErr w:type="spellStart"/>
      <w:r w:rsidR="005D52FE">
        <w:rPr>
          <w:rFonts w:ascii="Arial" w:hAnsi="Arial" w:cs="Arial"/>
          <w:sz w:val="22"/>
          <w:szCs w:val="22"/>
        </w:rPr>
        <w:t>vari</w:t>
      </w:r>
      <w:proofErr w:type="spellEnd"/>
      <w:r w:rsidR="005D52FE">
        <w:rPr>
          <w:rFonts w:ascii="Arial" w:hAnsi="Arial" w:cs="Arial"/>
          <w:sz w:val="22"/>
          <w:szCs w:val="22"/>
        </w:rPr>
        <w:t xml:space="preserve">-focal </w:t>
      </w:r>
      <w:r w:rsidR="0034682A">
        <w:rPr>
          <w:rFonts w:ascii="Arial" w:hAnsi="Arial" w:cs="Arial"/>
          <w:sz w:val="22"/>
          <w:szCs w:val="22"/>
        </w:rPr>
        <w:t>lens</w:t>
      </w:r>
      <w:r w:rsidR="005C5E82">
        <w:rPr>
          <w:rFonts w:ascii="Arial" w:hAnsi="Arial" w:cs="Arial"/>
          <w:sz w:val="22"/>
          <w:szCs w:val="22"/>
        </w:rPr>
        <w:t>.</w:t>
      </w:r>
    </w:p>
    <w:p w14:paraId="1120F75B" w14:textId="285EB9A7" w:rsidR="00A24450" w:rsidRDefault="00D957B2" w:rsidP="00971B0E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971B0E">
        <w:rPr>
          <w:rFonts w:ascii="Arial" w:hAnsi="Arial" w:cs="Arial"/>
          <w:sz w:val="22"/>
          <w:szCs w:val="22"/>
        </w:rPr>
        <w:t xml:space="preserve">between </w:t>
      </w:r>
      <w:r w:rsidR="00971B0E" w:rsidRPr="00971B0E">
        <w:rPr>
          <w:rFonts w:ascii="Arial" w:hAnsi="Arial" w:cs="Arial"/>
          <w:sz w:val="22"/>
          <w:szCs w:val="22"/>
        </w:rPr>
        <w:t xml:space="preserve">104° </w:t>
      </w:r>
      <w:r w:rsidR="00971B0E">
        <w:rPr>
          <w:rFonts w:ascii="Arial" w:hAnsi="Arial" w:cs="Arial"/>
          <w:sz w:val="22"/>
          <w:szCs w:val="22"/>
        </w:rPr>
        <w:t>and</w:t>
      </w:r>
      <w:r w:rsidR="00971B0E" w:rsidRPr="00971B0E">
        <w:rPr>
          <w:rFonts w:ascii="Arial" w:hAnsi="Arial" w:cs="Arial"/>
          <w:sz w:val="22"/>
          <w:szCs w:val="22"/>
        </w:rPr>
        <w:t xml:space="preserve"> 27°</w:t>
      </w:r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 xml:space="preserve">between </w:t>
      </w:r>
      <w:r w:rsidR="00D50F61">
        <w:rPr>
          <w:rFonts w:ascii="Arial" w:hAnsi="Arial" w:cs="Arial"/>
          <w:sz w:val="22"/>
          <w:szCs w:val="22"/>
        </w:rPr>
        <w:t>55</w:t>
      </w:r>
      <w:r w:rsidR="0034682A">
        <w:rPr>
          <w:rFonts w:ascii="Arial" w:hAnsi="Arial" w:cs="Arial"/>
          <w:sz w:val="22"/>
          <w:szCs w:val="22"/>
        </w:rPr>
        <w:t>°</w:t>
      </w:r>
      <w:r w:rsidR="00971B0E">
        <w:rPr>
          <w:rFonts w:ascii="Arial" w:hAnsi="Arial" w:cs="Arial"/>
          <w:sz w:val="22"/>
          <w:szCs w:val="22"/>
        </w:rPr>
        <w:t xml:space="preserve"> and</w:t>
      </w:r>
      <w:r w:rsidR="00971B0E" w:rsidRPr="00971B0E">
        <w:rPr>
          <w:rFonts w:ascii="Arial" w:hAnsi="Arial" w:cs="Arial"/>
          <w:sz w:val="22"/>
          <w:szCs w:val="22"/>
        </w:rPr>
        <w:t>15°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55B39F60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971B0E">
        <w:rPr>
          <w:rFonts w:ascii="Arial" w:hAnsi="Arial" w:cs="Arial"/>
          <w:sz w:val="22"/>
          <w:szCs w:val="22"/>
        </w:rPr>
        <w:t>5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192AA3DE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5C5E8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971B0E">
        <w:rPr>
          <w:rFonts w:ascii="Arial" w:hAnsi="Arial" w:cs="Arial"/>
          <w:sz w:val="22"/>
          <w:szCs w:val="22"/>
        </w:rPr>
        <w:t>5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31636263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two (2</w:t>
      </w:r>
      <w:r w:rsidR="005C5E82">
        <w:rPr>
          <w:rFonts w:ascii="Arial" w:hAnsi="Arial" w:cs="Arial"/>
          <w:sz w:val="22"/>
          <w:szCs w:val="22"/>
        </w:rPr>
        <w:t>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</w:t>
      </w:r>
      <w:r w:rsidR="005C5E82">
        <w:rPr>
          <w:rFonts w:ascii="Arial" w:hAnsi="Arial" w:cs="Arial"/>
          <w:sz w:val="22"/>
          <w:szCs w:val="22"/>
        </w:rPr>
        <w:t xml:space="preserve"> IR LED</w:t>
      </w:r>
      <w:r w:rsidR="007F61D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6EF35ED8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971B0E">
        <w:rPr>
          <w:rFonts w:ascii="Arial" w:hAnsi="Arial" w:cs="Arial"/>
          <w:sz w:val="22"/>
          <w:szCs w:val="22"/>
        </w:rPr>
        <w:t>4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971B0E">
        <w:rPr>
          <w:rFonts w:ascii="Arial" w:hAnsi="Arial" w:cs="Arial"/>
          <w:sz w:val="22"/>
          <w:szCs w:val="22"/>
        </w:rPr>
        <w:t>131.23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39A81659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1AF1820F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329C4A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5C5E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D50F61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2F813A8E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5C5E82">
        <w:rPr>
          <w:rFonts w:ascii="Arial" w:hAnsi="Arial" w:cs="Arial"/>
          <w:sz w:val="22"/>
          <w:szCs w:val="22"/>
        </w:rPr>
        <w:t xml:space="preserve">3 to </w:t>
      </w:r>
      <w:r w:rsidR="00D50F61">
        <w:rPr>
          <w:rFonts w:ascii="Arial" w:hAnsi="Arial" w:cs="Arial"/>
          <w:sz w:val="22"/>
          <w:szCs w:val="22"/>
        </w:rPr>
        <w:t>8192</w:t>
      </w:r>
      <w:r w:rsidR="005C5E82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6C19693" w14:textId="1D5F3807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20228CE9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5C5E82">
        <w:rPr>
          <w:rFonts w:ascii="Arial" w:hAnsi="Arial" w:cs="Arial"/>
          <w:sz w:val="22"/>
          <w:szCs w:val="22"/>
        </w:rPr>
        <w:t xml:space="preserve">SSA,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5C5E82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3EBAD882" w:rsidR="00D37C91" w:rsidRDefault="00D957B2" w:rsidP="005C5E82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C5E82" w:rsidRPr="005C5E82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5C5E82">
        <w:rPr>
          <w:rFonts w:ascii="Arial" w:hAnsi="Arial" w:cs="Arial"/>
          <w:sz w:val="22"/>
          <w:szCs w:val="22"/>
        </w:rPr>
        <w:t xml:space="preserve">and </w:t>
      </w:r>
      <w:r w:rsidR="005C5E82" w:rsidRPr="005C5E82">
        <w:rPr>
          <w:rFonts w:ascii="Arial" w:hAnsi="Arial" w:cs="Arial"/>
          <w:sz w:val="22"/>
          <w:szCs w:val="22"/>
        </w:rPr>
        <w:t>Regional Custom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 xml:space="preserve">White Balance </w:t>
      </w:r>
      <w:r w:rsidR="00D079C7">
        <w:rPr>
          <w:rFonts w:ascii="Arial" w:hAnsi="Arial" w:cs="Arial"/>
          <w:sz w:val="22"/>
          <w:szCs w:val="22"/>
        </w:rPr>
        <w:t>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1E949FF6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347CF8D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11C48C30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66EFCE30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7D87EE1F" w:rsidR="0032779B" w:rsidRDefault="00D957B2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B97853">
        <w:rPr>
          <w:rFonts w:ascii="Arial" w:hAnsi="Arial" w:cs="Arial"/>
          <w:sz w:val="22"/>
          <w:szCs w:val="22"/>
        </w:rPr>
        <w:t>4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D50F61" w:rsidRPr="00D50F61">
        <w:rPr>
          <w:rFonts w:ascii="Arial" w:hAnsi="Arial" w:cs="Arial"/>
          <w:sz w:val="22"/>
          <w:szCs w:val="22"/>
        </w:rPr>
        <w:t>2688 x 1520</w:t>
      </w:r>
      <w:r w:rsidR="00D50F61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D50F61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0A53231E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180BEC3B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1F17E4A3" w14:textId="112E5A96" w:rsidR="0019334C" w:rsidRPr="0045731E" w:rsidRDefault="00D50F61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</w:t>
      </w:r>
      <w:r w:rsidR="0019334C" w:rsidRPr="0045731E">
        <w:rPr>
          <w:rFonts w:ascii="Arial" w:hAnsi="Arial" w:cs="Arial"/>
          <w:sz w:val="22"/>
          <w:szCs w:val="22"/>
        </w:rPr>
        <w:t>2688 x 1520</w:t>
      </w:r>
      <w:r>
        <w:rPr>
          <w:rFonts w:ascii="Arial" w:hAnsi="Arial" w:cs="Arial"/>
          <w:sz w:val="22"/>
          <w:szCs w:val="22"/>
        </w:rPr>
        <w:t>)</w:t>
      </w:r>
    </w:p>
    <w:p w14:paraId="7D36C21F" w14:textId="7017263D" w:rsidR="0019334C" w:rsidRPr="0019334C" w:rsidRDefault="00D50F61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</w:t>
      </w:r>
      <w:r w:rsidR="0019334C">
        <w:rPr>
          <w:rFonts w:ascii="Arial" w:hAnsi="Arial" w:cs="Arial"/>
          <w:sz w:val="22"/>
          <w:szCs w:val="22"/>
        </w:rPr>
        <w:t xml:space="preserve">2304 </w:t>
      </w:r>
      <w:r w:rsidR="0019334C" w:rsidRPr="0019334C">
        <w:rPr>
          <w:rFonts w:ascii="Arial" w:hAnsi="Arial" w:cs="Arial"/>
          <w:sz w:val="22"/>
          <w:szCs w:val="22"/>
        </w:rPr>
        <w:t>x 1296</w:t>
      </w:r>
      <w:r>
        <w:rPr>
          <w:rFonts w:ascii="Arial" w:hAnsi="Arial" w:cs="Arial"/>
          <w:sz w:val="22"/>
          <w:szCs w:val="22"/>
        </w:rPr>
        <w:t>)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66A70F5C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54DEEB5A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5C5E82">
        <w:rPr>
          <w:rFonts w:ascii="Arial" w:hAnsi="Arial" w:cs="Arial"/>
          <w:sz w:val="22"/>
          <w:szCs w:val="22"/>
        </w:rPr>
        <w:t>4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4331AF3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5C5E82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41B6103" w14:textId="0A05D115" w:rsidR="005C5E82" w:rsidRDefault="005C5E8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09396E3F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7304855C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B97853">
        <w:rPr>
          <w:rFonts w:ascii="Arial" w:hAnsi="Arial" w:cs="Arial"/>
          <w:sz w:val="22"/>
          <w:szCs w:val="22"/>
        </w:rPr>
        <w:t>4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D50F61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49516D77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5C5E82">
        <w:rPr>
          <w:rFonts w:ascii="Arial" w:hAnsi="Arial" w:cs="Arial"/>
          <w:sz w:val="22"/>
          <w:szCs w:val="22"/>
        </w:rPr>
        <w:t xml:space="preserve"> Profile S and G.</w:t>
      </w:r>
    </w:p>
    <w:p w14:paraId="6E8FAF7A" w14:textId="02DEE000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</w:t>
      </w:r>
      <w:proofErr w:type="spellStart"/>
      <w:r w:rsidR="00077CA4">
        <w:rPr>
          <w:rFonts w:ascii="Arial" w:hAnsi="Arial" w:cs="Arial"/>
          <w:sz w:val="22"/>
          <w:szCs w:val="22"/>
        </w:rPr>
        <w:t>QoS</w:t>
      </w:r>
      <w:proofErr w:type="spellEnd"/>
      <w:r w:rsidR="00077CA4">
        <w:rPr>
          <w:rFonts w:ascii="Arial" w:hAnsi="Arial" w:cs="Arial"/>
          <w:sz w:val="22"/>
          <w:szCs w:val="22"/>
        </w:rPr>
        <w:t>) configuration options.</w:t>
      </w:r>
    </w:p>
    <w:p w14:paraId="194BC9B1" w14:textId="401BC4EE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42696148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</w:t>
      </w:r>
      <w:proofErr w:type="spellStart"/>
      <w:r w:rsidR="004B119F">
        <w:rPr>
          <w:rFonts w:ascii="Arial" w:hAnsi="Arial" w:cs="Arial"/>
          <w:sz w:val="22"/>
          <w:szCs w:val="22"/>
        </w:rPr>
        <w:t>MicroSD</w:t>
      </w:r>
      <w:proofErr w:type="spellEnd"/>
      <w:r w:rsidR="004B119F">
        <w:rPr>
          <w:rFonts w:ascii="Arial" w:hAnsi="Arial" w:cs="Arial"/>
          <w:sz w:val="22"/>
          <w:szCs w:val="22"/>
        </w:rPr>
        <w:t>, Network Attached Storage (NAS), and recording to a local PC for instant recording.</w:t>
      </w:r>
    </w:p>
    <w:p w14:paraId="14FC44FB" w14:textId="43CE79E6" w:rsidR="00DC5AC2" w:rsidRPr="0015165E" w:rsidRDefault="00D957B2" w:rsidP="007F61D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="004B119F" w:rsidRPr="004B119F">
        <w:rPr>
          <w:rFonts w:ascii="Arial" w:hAnsi="Arial" w:cs="Arial"/>
          <w:sz w:val="22"/>
          <w:szCs w:val="22"/>
        </w:rPr>
        <w:t>QoS</w:t>
      </w:r>
      <w:proofErr w:type="spellEnd"/>
      <w:r w:rsidR="004B119F" w:rsidRPr="004B119F">
        <w:rPr>
          <w:rFonts w:ascii="Arial" w:hAnsi="Arial" w:cs="Arial"/>
          <w:sz w:val="22"/>
          <w:szCs w:val="22"/>
        </w:rPr>
        <w:t xml:space="preserve">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72743D00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DSS management software</w:t>
      </w:r>
      <w:r w:rsidR="005C5E82">
        <w:rPr>
          <w:rFonts w:ascii="Arial" w:hAnsi="Arial" w:cs="Arial"/>
          <w:sz w:val="22"/>
          <w:szCs w:val="22"/>
        </w:rPr>
        <w:t xml:space="preserve"> and the DMSS mobile application</w:t>
      </w:r>
      <w:r w:rsidR="00E47CED">
        <w:rPr>
          <w:rFonts w:ascii="Arial" w:hAnsi="Arial" w:cs="Arial"/>
          <w:sz w:val="22"/>
          <w:szCs w:val="22"/>
        </w:rPr>
        <w:t>.</w:t>
      </w:r>
    </w:p>
    <w:p w14:paraId="706F3BB1" w14:textId="0EC6F9E2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0EC6426E" w:rsidR="005C5E82" w:rsidRDefault="00D50F61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WizSense</w:t>
      </w:r>
      <w:proofErr w:type="spellEnd"/>
    </w:p>
    <w:p w14:paraId="66F0076A" w14:textId="2A0FBF8B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="00D50F61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 xml:space="preserve">offer the following built-in </w:t>
      </w:r>
      <w:proofErr w:type="spellStart"/>
      <w:r w:rsidR="00D50F61">
        <w:rPr>
          <w:rFonts w:ascii="Arial" w:hAnsi="Arial" w:cs="Arial"/>
          <w:sz w:val="22"/>
          <w:szCs w:val="22"/>
        </w:rPr>
        <w:t>WizSense</w:t>
      </w:r>
      <w:proofErr w:type="spellEnd"/>
      <w:r w:rsidR="00D50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functions to provide advanced analytics for any scene: </w:t>
      </w:r>
    </w:p>
    <w:p w14:paraId="63CD3E6C" w14:textId="77777777" w:rsidR="00D50F61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Perimeter Protection:</w:t>
      </w:r>
    </w:p>
    <w:p w14:paraId="729067A1" w14:textId="387B0DCD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8E48759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62291E8C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E85CA0F" w14:textId="3B0D071F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000D571C" w14:textId="62157BA6" w:rsidR="005C5E82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Detection:</w:t>
      </w:r>
    </w:p>
    <w:p w14:paraId="4C108E10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Differentiates between and classifies human and vehicle objects.</w:t>
      </w:r>
    </w:p>
    <w:p w14:paraId="3226DF3E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Filters false alarms due to leaves, lights, animals, and other inconsequential objects.</w:t>
      </w:r>
    </w:p>
    <w:p w14:paraId="6D3587DD" w14:textId="184F28CA" w:rsid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Extracts human or vehicle objects from recorded video for quick target search and retrieval.</w:t>
      </w:r>
    </w:p>
    <w:p w14:paraId="317BCF7F" w14:textId="77777777" w:rsidR="005C5E82" w:rsidRDefault="005C5E82" w:rsidP="005C5E82">
      <w:pPr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E83BA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4243A032" w14:textId="603C218D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16391899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424FE7AC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1CC0EE76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E83BAA"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 xml:space="preserve">Housing Options </w:t>
      </w:r>
    </w:p>
    <w:p w14:paraId="3B52D2A3" w14:textId="62A181F6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690398ED" w14:textId="178BB28C" w:rsidR="00971B0E" w:rsidRP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housing shall be offered in a White or Black housing.</w:t>
      </w:r>
    </w:p>
    <w:p w14:paraId="1CBC6C17" w14:textId="7A7C018E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1A17761C" w14:textId="04EF2360" w:rsidR="00AB0411" w:rsidRPr="00AB0411" w:rsidRDefault="00AB0411" w:rsidP="00AB04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971B0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0A15CA18" w14:textId="0BCC0DAD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00F69F4A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10497F93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6EAFEBE3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DF965BA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[Gang Box Adapter.]</w:t>
      </w:r>
    </w:p>
    <w:p w14:paraId="13C0755A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[Sun/Rain Shield.]</w:t>
      </w:r>
    </w:p>
    <w:p w14:paraId="5962BD02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3BF9E239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C687F24" w14:textId="4119906D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[Polycarbonate Smoke Tinted Bubble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</w:t>
      </w:r>
    </w:p>
    <w:p w14:paraId="4FE2917F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31F86" w14:textId="77777777" w:rsidR="003813B0" w:rsidRDefault="003813B0">
      <w:r>
        <w:separator/>
      </w:r>
    </w:p>
  </w:endnote>
  <w:endnote w:type="continuationSeparator" w:id="0">
    <w:p w14:paraId="48A1FD24" w14:textId="77777777" w:rsidR="003813B0" w:rsidRDefault="0038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44DE1654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D52FE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3754BEEE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D52FE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4F95AED1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D52FE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86F3A" w14:textId="77777777" w:rsidR="003813B0" w:rsidRDefault="003813B0">
      <w:r>
        <w:separator/>
      </w:r>
    </w:p>
  </w:footnote>
  <w:footnote w:type="continuationSeparator" w:id="0">
    <w:p w14:paraId="269A7E7B" w14:textId="77777777" w:rsidR="003813B0" w:rsidRDefault="00381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1D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3B0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09E6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73727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5E82"/>
    <w:rsid w:val="005C7096"/>
    <w:rsid w:val="005D2444"/>
    <w:rsid w:val="005D2FD2"/>
    <w:rsid w:val="005D38F2"/>
    <w:rsid w:val="005D49E6"/>
    <w:rsid w:val="005D52FE"/>
    <w:rsid w:val="005E5603"/>
    <w:rsid w:val="005E70FD"/>
    <w:rsid w:val="005E7613"/>
    <w:rsid w:val="005F025B"/>
    <w:rsid w:val="005F1933"/>
    <w:rsid w:val="005F4C18"/>
    <w:rsid w:val="006022ED"/>
    <w:rsid w:val="006040F7"/>
    <w:rsid w:val="00606628"/>
    <w:rsid w:val="0060701E"/>
    <w:rsid w:val="00612CB6"/>
    <w:rsid w:val="006179D8"/>
    <w:rsid w:val="006207FC"/>
    <w:rsid w:val="00621925"/>
    <w:rsid w:val="00624C78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A4FFD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61D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1B0E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041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36269"/>
    <w:rsid w:val="00B43607"/>
    <w:rsid w:val="00B43F4D"/>
    <w:rsid w:val="00B445C3"/>
    <w:rsid w:val="00B612C3"/>
    <w:rsid w:val="00B6495D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97853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50F61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0B4E"/>
    <w:rsid w:val="00F02512"/>
    <w:rsid w:val="00F0251F"/>
    <w:rsid w:val="00F11840"/>
    <w:rsid w:val="00F13B21"/>
    <w:rsid w:val="00F16B1D"/>
    <w:rsid w:val="00F17607"/>
    <w:rsid w:val="00F2785F"/>
    <w:rsid w:val="00F3248D"/>
    <w:rsid w:val="00F33760"/>
    <w:rsid w:val="00F47DBE"/>
    <w:rsid w:val="00F563B7"/>
    <w:rsid w:val="00F622D8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AF109-91E0-4D8B-B338-7A6504FC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14235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3</cp:revision>
  <cp:lastPrinted>2016-09-26T15:31:00Z</cp:lastPrinted>
  <dcterms:created xsi:type="dcterms:W3CDTF">2020-09-29T15:37:00Z</dcterms:created>
  <dcterms:modified xsi:type="dcterms:W3CDTF">2020-09-29T15:41:00Z</dcterms:modified>
</cp:coreProperties>
</file>